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682BCE" w14:textId="0CA28F0D" w:rsidR="00E83184" w:rsidRPr="00E83184" w:rsidRDefault="00E83184" w:rsidP="00E83184">
      <w:pPr>
        <w:spacing w:before="100" w:beforeAutospacing="1" w:after="100" w:afterAutospacing="1" w:line="240" w:lineRule="auto"/>
        <w:outlineLvl w:val="0"/>
        <w:rPr>
          <w:rFonts w:eastAsia="Times New Roman"/>
          <w:b/>
          <w:bCs/>
          <w:kern w:val="36"/>
          <w:sz w:val="48"/>
          <w:szCs w:val="48"/>
          <w14:ligatures w14:val="none"/>
        </w:rPr>
      </w:pPr>
      <w:r w:rsidRPr="00E83184">
        <w:rPr>
          <w:rFonts w:eastAsia="Times New Roman"/>
          <w:b/>
          <w:bCs/>
          <w:kern w:val="36"/>
          <w:sz w:val="48"/>
          <w:szCs w:val="48"/>
          <w14:ligatures w14:val="none"/>
        </w:rPr>
        <w:t xml:space="preserve">Agent Simulation Using </w:t>
      </w:r>
      <w:proofErr w:type="spellStart"/>
      <w:r w:rsidRPr="00E83184">
        <w:rPr>
          <w:rFonts w:eastAsia="Times New Roman"/>
          <w:b/>
          <w:bCs/>
          <w:kern w:val="36"/>
          <w:sz w:val="48"/>
          <w:szCs w:val="48"/>
          <w14:ligatures w14:val="none"/>
        </w:rPr>
        <w:t>LinkedLists</w:t>
      </w:r>
      <w:proofErr w:type="spellEnd"/>
    </w:p>
    <w:p w14:paraId="6D65562D" w14:textId="77777777" w:rsidR="00E83184" w:rsidRPr="00E83184" w:rsidRDefault="00E83184" w:rsidP="00E83184">
      <w:pPr>
        <w:spacing w:before="100" w:beforeAutospacing="1" w:after="100" w:afterAutospacing="1" w:line="240" w:lineRule="auto"/>
        <w:outlineLvl w:val="1"/>
        <w:rPr>
          <w:rFonts w:eastAsia="Times New Roman"/>
          <w:b/>
          <w:bCs/>
          <w:kern w:val="0"/>
          <w:sz w:val="36"/>
          <w:szCs w:val="36"/>
          <w14:ligatures w14:val="none"/>
        </w:rPr>
      </w:pPr>
      <w:r w:rsidRPr="00E83184">
        <w:rPr>
          <w:rFonts w:eastAsia="Times New Roman"/>
          <w:b/>
          <w:bCs/>
          <w:kern w:val="0"/>
          <w:sz w:val="36"/>
          <w:szCs w:val="36"/>
          <w14:ligatures w14:val="none"/>
        </w:rPr>
        <w:t>Abstract</w:t>
      </w:r>
    </w:p>
    <w:p w14:paraId="69178C93" w14:textId="3FE06EF7" w:rsidR="004F5048" w:rsidRDefault="0010237C" w:rsidP="00E83184">
      <w:pPr>
        <w:spacing w:before="100" w:beforeAutospacing="1" w:after="100" w:afterAutospacing="1" w:line="240" w:lineRule="auto"/>
        <w:outlineLvl w:val="1"/>
        <w:rPr>
          <w:rFonts w:eastAsia="Times New Roman"/>
          <w:kern w:val="0"/>
          <w14:ligatures w14:val="none"/>
        </w:rPr>
      </w:pPr>
      <w:r w:rsidRPr="0010237C">
        <w:rPr>
          <w:rFonts w:eastAsia="Times New Roman"/>
          <w:kern w:val="0"/>
          <w14:ligatures w14:val="none"/>
        </w:rPr>
        <w:t xml:space="preserve">In this project, we designed and implemented an agent-based simulation using linked lists as a fundamental data structure. The core purpose of this project </w:t>
      </w:r>
      <w:r>
        <w:rPr>
          <w:rFonts w:eastAsia="Times New Roman"/>
          <w:kern w:val="0"/>
          <w14:ligatures w14:val="none"/>
        </w:rPr>
        <w:t>was</w:t>
      </w:r>
      <w:r w:rsidRPr="0010237C">
        <w:rPr>
          <w:rFonts w:eastAsia="Times New Roman"/>
          <w:kern w:val="0"/>
          <w14:ligatures w14:val="none"/>
        </w:rPr>
        <w:t xml:space="preserve"> to explore the behavior of </w:t>
      </w:r>
      <w:r>
        <w:rPr>
          <w:rFonts w:eastAsia="Times New Roman"/>
          <w:kern w:val="0"/>
          <w14:ligatures w14:val="none"/>
        </w:rPr>
        <w:t xml:space="preserve">the agents and to implement our </w:t>
      </w:r>
      <w:proofErr w:type="spellStart"/>
      <w:r w:rsidR="004F5048">
        <w:rPr>
          <w:rFonts w:eastAsia="Times New Roman"/>
          <w:kern w:val="0"/>
          <w14:ligatures w14:val="none"/>
        </w:rPr>
        <w:t>L</w:t>
      </w:r>
      <w:r>
        <w:rPr>
          <w:rFonts w:eastAsia="Times New Roman"/>
          <w:kern w:val="0"/>
          <w14:ligatures w14:val="none"/>
        </w:rPr>
        <w:t>inkedLists</w:t>
      </w:r>
      <w:proofErr w:type="spellEnd"/>
      <w:r w:rsidRPr="0010237C">
        <w:rPr>
          <w:rFonts w:eastAsia="Times New Roman"/>
          <w:kern w:val="0"/>
          <w14:ligatures w14:val="none"/>
        </w:rPr>
        <w:t xml:space="preserve">, particularly how they interact with their surroundings and with other agents. We created two distinct types of agents: </w:t>
      </w:r>
      <w:proofErr w:type="spellStart"/>
      <w:r w:rsidRPr="0010237C">
        <w:rPr>
          <w:rFonts w:eastAsia="Times New Roman"/>
          <w:kern w:val="0"/>
          <w14:ligatures w14:val="none"/>
        </w:rPr>
        <w:t>SocialAgents</w:t>
      </w:r>
      <w:proofErr w:type="spellEnd"/>
      <w:r w:rsidRPr="0010237C">
        <w:rPr>
          <w:rFonts w:eastAsia="Times New Roman"/>
          <w:kern w:val="0"/>
          <w14:ligatures w14:val="none"/>
        </w:rPr>
        <w:t>, which</w:t>
      </w:r>
      <w:r w:rsidR="004F5048">
        <w:rPr>
          <w:rFonts w:eastAsia="Times New Roman"/>
          <w:kern w:val="0"/>
          <w14:ligatures w14:val="none"/>
        </w:rPr>
        <w:t xml:space="preserve"> </w:t>
      </w:r>
      <w:r w:rsidRPr="0010237C">
        <w:rPr>
          <w:rFonts w:eastAsia="Times New Roman"/>
          <w:kern w:val="0"/>
          <w14:ligatures w14:val="none"/>
        </w:rPr>
        <w:t xml:space="preserve">move towards other agents, and </w:t>
      </w:r>
      <w:proofErr w:type="spellStart"/>
      <w:r w:rsidRPr="0010237C">
        <w:rPr>
          <w:rFonts w:eastAsia="Times New Roman"/>
          <w:kern w:val="0"/>
          <w14:ligatures w14:val="none"/>
        </w:rPr>
        <w:t>AntiSocialAgents</w:t>
      </w:r>
      <w:proofErr w:type="spellEnd"/>
      <w:r w:rsidRPr="0010237C">
        <w:rPr>
          <w:rFonts w:eastAsia="Times New Roman"/>
          <w:kern w:val="0"/>
          <w14:ligatures w14:val="none"/>
        </w:rPr>
        <w:t xml:space="preserve">, which attempt to move away from </w:t>
      </w:r>
      <w:r w:rsidR="004F5048">
        <w:rPr>
          <w:rFonts w:eastAsia="Times New Roman"/>
          <w:kern w:val="0"/>
          <w14:ligatures w14:val="none"/>
        </w:rPr>
        <w:t>other</w:t>
      </w:r>
      <w:r w:rsidRPr="0010237C">
        <w:rPr>
          <w:rFonts w:eastAsia="Times New Roman"/>
          <w:kern w:val="0"/>
          <w14:ligatures w14:val="none"/>
        </w:rPr>
        <w:t xml:space="preserve"> agents. By running simulations with these agents, we aimed to understand how their behaviors and interactions affect the overall dynamics of the landscape.</w:t>
      </w:r>
      <w:r w:rsidR="004F5048">
        <w:rPr>
          <w:rFonts w:eastAsia="Times New Roman"/>
          <w:kern w:val="0"/>
          <w14:ligatures w14:val="none"/>
        </w:rPr>
        <w:t xml:space="preserve"> In our simulations we saw that the social agents would tend to form small groupings with variance distance between each other dependent on their radius. Whereas the antisocial agents would spread out relatively evenly forming exclusive halos around the social agent clusters.</w:t>
      </w:r>
    </w:p>
    <w:p w14:paraId="39B3D70B" w14:textId="1071640A" w:rsidR="00E83184" w:rsidRPr="00E83184" w:rsidRDefault="00E83184" w:rsidP="00E83184">
      <w:pPr>
        <w:spacing w:before="100" w:beforeAutospacing="1" w:after="100" w:afterAutospacing="1" w:line="240" w:lineRule="auto"/>
        <w:outlineLvl w:val="1"/>
        <w:rPr>
          <w:rFonts w:eastAsia="Times New Roman"/>
          <w:b/>
          <w:bCs/>
          <w:kern w:val="0"/>
          <w:sz w:val="36"/>
          <w:szCs w:val="36"/>
          <w14:ligatures w14:val="none"/>
        </w:rPr>
      </w:pPr>
      <w:r w:rsidRPr="00E83184">
        <w:rPr>
          <w:rFonts w:eastAsia="Times New Roman"/>
          <w:b/>
          <w:bCs/>
          <w:kern w:val="0"/>
          <w:sz w:val="36"/>
          <w:szCs w:val="36"/>
          <w14:ligatures w14:val="none"/>
        </w:rPr>
        <w:t>Results</w:t>
      </w:r>
    </w:p>
    <w:p w14:paraId="4D5ABB22" w14:textId="4E2D8844" w:rsidR="004F5048" w:rsidRDefault="0013745E" w:rsidP="00E83184">
      <w:pPr>
        <w:spacing w:before="100" w:beforeAutospacing="1" w:after="100" w:afterAutospacing="1" w:line="240" w:lineRule="auto"/>
        <w:outlineLvl w:val="1"/>
        <w:rPr>
          <w:rFonts w:eastAsia="Times New Roman"/>
          <w:b/>
          <w:bCs/>
          <w:kern w:val="0"/>
          <w:sz w:val="27"/>
          <w:szCs w:val="27"/>
          <w14:ligatures w14:val="none"/>
        </w:rPr>
      </w:pPr>
      <w:proofErr w:type="spellStart"/>
      <w:r>
        <w:rPr>
          <w:rFonts w:eastAsia="Times New Roman"/>
          <w:b/>
          <w:bCs/>
          <w:kern w:val="0"/>
          <w:sz w:val="27"/>
          <w:szCs w:val="27"/>
          <w14:ligatures w14:val="none"/>
        </w:rPr>
        <w:t>AgentSimulation</w:t>
      </w:r>
      <w:proofErr w:type="spellEnd"/>
    </w:p>
    <w:p w14:paraId="61A75A76" w14:textId="77777777" w:rsidR="00F9623A" w:rsidRPr="00F9623A" w:rsidRDefault="00F9623A" w:rsidP="00F9623A">
      <w:pPr>
        <w:spacing w:before="100" w:beforeAutospacing="1" w:after="100" w:afterAutospacing="1" w:line="240" w:lineRule="auto"/>
        <w:rPr>
          <w:rFonts w:eastAsia="Times New Roman"/>
          <w:kern w:val="0"/>
          <w14:ligatures w14:val="none"/>
        </w:rPr>
      </w:pPr>
      <w:r w:rsidRPr="00F9623A">
        <w:rPr>
          <w:rFonts w:eastAsia="Times New Roman"/>
          <w:kern w:val="0"/>
          <w14:ligatures w14:val="none"/>
        </w:rPr>
        <w:t xml:space="preserve">The </w:t>
      </w:r>
      <w:proofErr w:type="spellStart"/>
      <w:r w:rsidRPr="00F9623A">
        <w:rPr>
          <w:rFonts w:ascii="Courier New" w:eastAsia="Times New Roman" w:hAnsi="Courier New" w:cs="Courier New"/>
          <w:kern w:val="0"/>
          <w:sz w:val="20"/>
          <w:szCs w:val="20"/>
          <w14:ligatures w14:val="none"/>
        </w:rPr>
        <w:t>AgentSimulation</w:t>
      </w:r>
      <w:proofErr w:type="spellEnd"/>
      <w:r w:rsidRPr="00F9623A">
        <w:rPr>
          <w:rFonts w:eastAsia="Times New Roman"/>
          <w:kern w:val="0"/>
          <w14:ligatures w14:val="none"/>
        </w:rPr>
        <w:t xml:space="preserve"> class implements a basic agent simulation as required by the project. It utilizes methods from </w:t>
      </w:r>
      <w:proofErr w:type="spellStart"/>
      <w:r w:rsidRPr="00F9623A">
        <w:rPr>
          <w:rFonts w:ascii="Courier New" w:eastAsia="Times New Roman" w:hAnsi="Courier New" w:cs="Courier New"/>
          <w:kern w:val="0"/>
          <w:sz w:val="20"/>
          <w:szCs w:val="20"/>
          <w14:ligatures w14:val="none"/>
        </w:rPr>
        <w:t>LandscapeFrame</w:t>
      </w:r>
      <w:proofErr w:type="spellEnd"/>
      <w:r w:rsidRPr="00F9623A">
        <w:rPr>
          <w:rFonts w:eastAsia="Times New Roman"/>
          <w:kern w:val="0"/>
          <w14:ligatures w14:val="none"/>
        </w:rPr>
        <w:t xml:space="preserve"> to create a cleaner and more straightforward implementation. The simulation consists of a 2D landscape populated by 100 </w:t>
      </w:r>
      <w:proofErr w:type="spellStart"/>
      <w:r w:rsidRPr="00F9623A">
        <w:rPr>
          <w:rFonts w:eastAsia="Times New Roman"/>
          <w:kern w:val="0"/>
          <w14:ligatures w14:val="none"/>
        </w:rPr>
        <w:t>SocialAgents</w:t>
      </w:r>
      <w:proofErr w:type="spellEnd"/>
      <w:r w:rsidRPr="00F9623A">
        <w:rPr>
          <w:rFonts w:eastAsia="Times New Roman"/>
          <w:kern w:val="0"/>
          <w14:ligatures w14:val="none"/>
        </w:rPr>
        <w:t xml:space="preserve"> and 100 </w:t>
      </w:r>
      <w:proofErr w:type="spellStart"/>
      <w:r w:rsidRPr="00F9623A">
        <w:rPr>
          <w:rFonts w:eastAsia="Times New Roman"/>
          <w:kern w:val="0"/>
          <w14:ligatures w14:val="none"/>
        </w:rPr>
        <w:t>AntiSocialAgents</w:t>
      </w:r>
      <w:proofErr w:type="spellEnd"/>
      <w:r w:rsidRPr="00F9623A">
        <w:rPr>
          <w:rFonts w:eastAsia="Times New Roman"/>
          <w:kern w:val="0"/>
          <w14:ligatures w14:val="none"/>
        </w:rPr>
        <w:t>. The agents are randomly placed within the landscape, and the simulation starts, allowing them to interact.</w:t>
      </w:r>
    </w:p>
    <w:p w14:paraId="6C4650BC" w14:textId="77777777" w:rsidR="00F9623A" w:rsidRPr="00F9623A" w:rsidRDefault="00F9623A" w:rsidP="00F9623A">
      <w:pPr>
        <w:spacing w:before="100" w:beforeAutospacing="1" w:after="100" w:afterAutospacing="1" w:line="240" w:lineRule="auto"/>
        <w:rPr>
          <w:rFonts w:eastAsia="Times New Roman"/>
          <w:kern w:val="0"/>
          <w14:ligatures w14:val="none"/>
        </w:rPr>
      </w:pPr>
      <w:r w:rsidRPr="00F9623A">
        <w:rPr>
          <w:rFonts w:eastAsia="Times New Roman"/>
          <w:kern w:val="0"/>
          <w14:ligatures w14:val="none"/>
        </w:rPr>
        <w:t xml:space="preserve">The key elements of the </w:t>
      </w:r>
      <w:proofErr w:type="spellStart"/>
      <w:r w:rsidRPr="00F9623A">
        <w:rPr>
          <w:rFonts w:ascii="Courier New" w:eastAsia="Times New Roman" w:hAnsi="Courier New" w:cs="Courier New"/>
          <w:kern w:val="0"/>
          <w:sz w:val="20"/>
          <w:szCs w:val="20"/>
          <w14:ligatures w14:val="none"/>
        </w:rPr>
        <w:t>AgentSimulation</w:t>
      </w:r>
      <w:proofErr w:type="spellEnd"/>
      <w:r w:rsidRPr="00F9623A">
        <w:rPr>
          <w:rFonts w:eastAsia="Times New Roman"/>
          <w:kern w:val="0"/>
          <w14:ligatures w14:val="none"/>
        </w:rPr>
        <w:t xml:space="preserve"> class are:</w:t>
      </w:r>
    </w:p>
    <w:p w14:paraId="60941D67" w14:textId="77777777" w:rsidR="00F9623A" w:rsidRPr="00F9623A" w:rsidRDefault="00F9623A" w:rsidP="00F9623A">
      <w:pPr>
        <w:numPr>
          <w:ilvl w:val="0"/>
          <w:numId w:val="1"/>
        </w:numPr>
        <w:spacing w:before="100" w:beforeAutospacing="1" w:after="100" w:afterAutospacing="1" w:line="240" w:lineRule="auto"/>
        <w:rPr>
          <w:rFonts w:eastAsia="Times New Roman"/>
          <w:kern w:val="0"/>
          <w14:ligatures w14:val="none"/>
        </w:rPr>
      </w:pPr>
      <w:r w:rsidRPr="00F9623A">
        <w:rPr>
          <w:rFonts w:eastAsia="Times New Roman"/>
          <w:kern w:val="0"/>
          <w14:ligatures w14:val="none"/>
        </w:rPr>
        <w:t xml:space="preserve">Initialization of a 2D landscape named </w:t>
      </w:r>
      <w:r w:rsidRPr="00F9623A">
        <w:rPr>
          <w:rFonts w:ascii="Courier New" w:eastAsia="Times New Roman" w:hAnsi="Courier New" w:cs="Courier New"/>
          <w:kern w:val="0"/>
          <w:sz w:val="20"/>
          <w:szCs w:val="20"/>
          <w14:ligatures w14:val="none"/>
        </w:rPr>
        <w:t>scape</w:t>
      </w:r>
      <w:r w:rsidRPr="00F9623A">
        <w:rPr>
          <w:rFonts w:eastAsia="Times New Roman"/>
          <w:kern w:val="0"/>
          <w14:ligatures w14:val="none"/>
        </w:rPr>
        <w:t xml:space="preserve"> with a size of 500x500.</w:t>
      </w:r>
    </w:p>
    <w:p w14:paraId="2D38E1D8" w14:textId="77777777" w:rsidR="00F9623A" w:rsidRPr="00F9623A" w:rsidRDefault="00F9623A" w:rsidP="00F9623A">
      <w:pPr>
        <w:numPr>
          <w:ilvl w:val="0"/>
          <w:numId w:val="1"/>
        </w:numPr>
        <w:spacing w:before="100" w:beforeAutospacing="1" w:after="100" w:afterAutospacing="1" w:line="240" w:lineRule="auto"/>
        <w:rPr>
          <w:rFonts w:eastAsia="Times New Roman"/>
          <w:kern w:val="0"/>
          <w14:ligatures w14:val="none"/>
        </w:rPr>
      </w:pPr>
      <w:r w:rsidRPr="00F9623A">
        <w:rPr>
          <w:rFonts w:eastAsia="Times New Roman"/>
          <w:kern w:val="0"/>
          <w14:ligatures w14:val="none"/>
        </w:rPr>
        <w:t xml:space="preserve">Creation of 100 </w:t>
      </w:r>
      <w:proofErr w:type="spellStart"/>
      <w:r w:rsidRPr="00F9623A">
        <w:rPr>
          <w:rFonts w:eastAsia="Times New Roman"/>
          <w:kern w:val="0"/>
          <w14:ligatures w14:val="none"/>
        </w:rPr>
        <w:t>SocialAgents</w:t>
      </w:r>
      <w:proofErr w:type="spellEnd"/>
      <w:r w:rsidRPr="00F9623A">
        <w:rPr>
          <w:rFonts w:eastAsia="Times New Roman"/>
          <w:kern w:val="0"/>
          <w14:ligatures w14:val="none"/>
        </w:rPr>
        <w:t xml:space="preserve"> and 100 </w:t>
      </w:r>
      <w:proofErr w:type="spellStart"/>
      <w:r w:rsidRPr="00F9623A">
        <w:rPr>
          <w:rFonts w:eastAsia="Times New Roman"/>
          <w:kern w:val="0"/>
          <w14:ligatures w14:val="none"/>
        </w:rPr>
        <w:t>AntiSocialAgents</w:t>
      </w:r>
      <w:proofErr w:type="spellEnd"/>
      <w:r w:rsidRPr="00F9623A">
        <w:rPr>
          <w:rFonts w:eastAsia="Times New Roman"/>
          <w:kern w:val="0"/>
          <w14:ligatures w14:val="none"/>
        </w:rPr>
        <w:t>, randomly positioned within the landscape.</w:t>
      </w:r>
    </w:p>
    <w:p w14:paraId="7A3CE4BF" w14:textId="77777777" w:rsidR="00F9623A" w:rsidRPr="00F9623A" w:rsidRDefault="00F9623A" w:rsidP="00F9623A">
      <w:pPr>
        <w:numPr>
          <w:ilvl w:val="0"/>
          <w:numId w:val="1"/>
        </w:numPr>
        <w:spacing w:before="100" w:beforeAutospacing="1" w:after="100" w:afterAutospacing="1" w:line="240" w:lineRule="auto"/>
        <w:rPr>
          <w:rFonts w:eastAsia="Times New Roman"/>
          <w:kern w:val="0"/>
          <w14:ligatures w14:val="none"/>
        </w:rPr>
      </w:pPr>
      <w:r w:rsidRPr="00F9623A">
        <w:rPr>
          <w:rFonts w:eastAsia="Times New Roman"/>
          <w:kern w:val="0"/>
          <w14:ligatures w14:val="none"/>
        </w:rPr>
        <w:t>Initialization of a game frame (</w:t>
      </w:r>
      <w:proofErr w:type="spellStart"/>
      <w:r w:rsidRPr="00F9623A">
        <w:rPr>
          <w:rFonts w:ascii="Courier New" w:eastAsia="Times New Roman" w:hAnsi="Courier New" w:cs="Courier New"/>
          <w:kern w:val="0"/>
          <w:sz w:val="20"/>
          <w:szCs w:val="20"/>
          <w14:ligatures w14:val="none"/>
        </w:rPr>
        <w:t>LandscapeFrame</w:t>
      </w:r>
      <w:proofErr w:type="spellEnd"/>
      <w:r w:rsidRPr="00F9623A">
        <w:rPr>
          <w:rFonts w:eastAsia="Times New Roman"/>
          <w:kern w:val="0"/>
          <w14:ligatures w14:val="none"/>
        </w:rPr>
        <w:t>) for visualization.</w:t>
      </w:r>
    </w:p>
    <w:p w14:paraId="0D2065F5" w14:textId="77777777" w:rsidR="00F9623A" w:rsidRPr="00F9623A" w:rsidRDefault="00F9623A" w:rsidP="00F9623A">
      <w:pPr>
        <w:numPr>
          <w:ilvl w:val="0"/>
          <w:numId w:val="1"/>
        </w:numPr>
        <w:spacing w:before="100" w:beforeAutospacing="1" w:after="100" w:afterAutospacing="1" w:line="240" w:lineRule="auto"/>
        <w:rPr>
          <w:rFonts w:eastAsia="Times New Roman"/>
          <w:kern w:val="0"/>
          <w14:ligatures w14:val="none"/>
        </w:rPr>
      </w:pPr>
      <w:r w:rsidRPr="00F9623A">
        <w:rPr>
          <w:rFonts w:eastAsia="Times New Roman"/>
          <w:kern w:val="0"/>
          <w14:ligatures w14:val="none"/>
        </w:rPr>
        <w:t>Commencement of the simulation.</w:t>
      </w:r>
    </w:p>
    <w:p w14:paraId="2EF41124" w14:textId="77777777" w:rsidR="00F9623A" w:rsidRPr="00F9623A" w:rsidRDefault="00F9623A" w:rsidP="00F9623A">
      <w:pPr>
        <w:numPr>
          <w:ilvl w:val="0"/>
          <w:numId w:val="1"/>
        </w:numPr>
        <w:spacing w:before="100" w:beforeAutospacing="1" w:after="100" w:afterAutospacing="1" w:line="240" w:lineRule="auto"/>
        <w:rPr>
          <w:rFonts w:eastAsia="Times New Roman"/>
          <w:kern w:val="0"/>
          <w14:ligatures w14:val="none"/>
        </w:rPr>
      </w:pPr>
      <w:r w:rsidRPr="00F9623A">
        <w:rPr>
          <w:rFonts w:eastAsia="Times New Roman"/>
          <w:kern w:val="0"/>
          <w14:ligatures w14:val="none"/>
        </w:rPr>
        <w:t>Saving images of the simulation frames at regular intervals.</w:t>
      </w:r>
    </w:p>
    <w:p w14:paraId="64426133" w14:textId="6F44B278" w:rsidR="00F9623A" w:rsidRDefault="00F9623A" w:rsidP="00F9623A">
      <w:pPr>
        <w:numPr>
          <w:ilvl w:val="0"/>
          <w:numId w:val="1"/>
        </w:numPr>
        <w:spacing w:before="100" w:beforeAutospacing="1" w:after="100" w:afterAutospacing="1" w:line="240" w:lineRule="auto"/>
        <w:rPr>
          <w:rFonts w:eastAsia="Times New Roman"/>
          <w:kern w:val="0"/>
          <w14:ligatures w14:val="none"/>
        </w:rPr>
      </w:pPr>
      <w:r w:rsidRPr="00F9623A">
        <w:rPr>
          <w:rFonts w:eastAsia="Times New Roman"/>
          <w:kern w:val="0"/>
          <w14:ligatures w14:val="none"/>
        </w:rPr>
        <w:t xml:space="preserve">The simulation continues until </w:t>
      </w:r>
      <w:r>
        <w:rPr>
          <w:rFonts w:eastAsia="Times New Roman"/>
          <w:kern w:val="0"/>
          <w14:ligatures w14:val="none"/>
        </w:rPr>
        <w:t>all agents have stopped moving.</w:t>
      </w:r>
    </w:p>
    <w:p w14:paraId="6DAFBB65" w14:textId="07A959B6" w:rsidR="00F9623A" w:rsidRDefault="00F9623A" w:rsidP="00F9623A">
      <w:pPr>
        <w:spacing w:before="100" w:beforeAutospacing="1" w:after="100" w:afterAutospacing="1" w:line="240" w:lineRule="auto"/>
        <w:rPr>
          <w:rFonts w:eastAsia="Times New Roman"/>
          <w:kern w:val="0"/>
          <w14:ligatures w14:val="none"/>
        </w:rPr>
      </w:pPr>
      <w:r>
        <w:rPr>
          <w:rFonts w:eastAsia="Times New Roman"/>
          <w:kern w:val="0"/>
          <w14:ligatures w14:val="none"/>
        </w:rPr>
        <w:t xml:space="preserve">The </w:t>
      </w:r>
      <w:proofErr w:type="spellStart"/>
      <w:r w:rsidRPr="00F9623A">
        <w:rPr>
          <w:rFonts w:ascii="Courier New" w:eastAsia="Times New Roman" w:hAnsi="Courier New" w:cs="Courier New"/>
          <w:kern w:val="0"/>
          <w:sz w:val="20"/>
          <w:szCs w:val="20"/>
          <w14:ligatures w14:val="none"/>
        </w:rPr>
        <w:t>AgentSimulation</w:t>
      </w:r>
      <w:proofErr w:type="spellEnd"/>
      <w:r w:rsidRPr="00F9623A">
        <w:rPr>
          <w:rFonts w:eastAsia="Times New Roman"/>
          <w:kern w:val="0"/>
          <w14:ligatures w14:val="none"/>
        </w:rPr>
        <w:t xml:space="preserve"> class</w:t>
      </w:r>
      <w:r>
        <w:rPr>
          <w:rFonts w:eastAsia="Times New Roman"/>
          <w:kern w:val="0"/>
          <w14:ligatures w14:val="none"/>
        </w:rPr>
        <w:t xml:space="preserve"> advances the simulation by simulating a button press of the advance button defined in our </w:t>
      </w:r>
      <w:proofErr w:type="spellStart"/>
      <w:r w:rsidRPr="00F9623A">
        <w:rPr>
          <w:rFonts w:ascii="Courier New" w:eastAsia="Times New Roman" w:hAnsi="Courier New" w:cs="Courier New"/>
          <w:kern w:val="0"/>
          <w14:ligatures w14:val="none"/>
        </w:rPr>
        <w:t>LandscapeFrame</w:t>
      </w:r>
      <w:proofErr w:type="spellEnd"/>
      <w:r>
        <w:rPr>
          <w:rFonts w:eastAsia="Times New Roman"/>
          <w:kern w:val="0"/>
          <w14:ligatures w14:val="none"/>
        </w:rPr>
        <w:t>.</w:t>
      </w:r>
    </w:p>
    <w:p w14:paraId="5BCC090B" w14:textId="77777777" w:rsidR="00F9623A" w:rsidRDefault="00F9623A" w:rsidP="00F9623A">
      <w:pPr>
        <w:spacing w:before="100" w:beforeAutospacing="1" w:after="100" w:afterAutospacing="1" w:line="240" w:lineRule="auto"/>
        <w:rPr>
          <w:rFonts w:eastAsia="Times New Roman"/>
          <w:kern w:val="0"/>
          <w14:ligatures w14:val="none"/>
        </w:rPr>
      </w:pPr>
    </w:p>
    <w:p w14:paraId="056E90FF" w14:textId="77777777" w:rsidR="00F9623A" w:rsidRDefault="00F9623A" w:rsidP="00F9623A">
      <w:pPr>
        <w:spacing w:before="100" w:beforeAutospacing="1" w:after="100" w:afterAutospacing="1" w:line="240" w:lineRule="auto"/>
        <w:rPr>
          <w:rFonts w:eastAsia="Times New Roman"/>
          <w:kern w:val="0"/>
          <w14:ligatures w14:val="none"/>
        </w:rPr>
      </w:pPr>
    </w:p>
    <w:p w14:paraId="5FBE9874" w14:textId="77777777" w:rsidR="00F9623A" w:rsidRDefault="00F9623A" w:rsidP="00F9623A">
      <w:pPr>
        <w:spacing w:before="100" w:beforeAutospacing="1" w:after="100" w:afterAutospacing="1" w:line="240" w:lineRule="auto"/>
        <w:rPr>
          <w:rFonts w:eastAsia="Times New Roman"/>
          <w:kern w:val="0"/>
          <w14:ligatures w14:val="none"/>
        </w:rPr>
      </w:pPr>
    </w:p>
    <w:p w14:paraId="3D12E842" w14:textId="4396A4A6" w:rsidR="00F9623A" w:rsidRDefault="00F9623A" w:rsidP="00F9623A">
      <w:pPr>
        <w:spacing w:before="100" w:beforeAutospacing="1" w:after="100" w:afterAutospacing="1" w:line="240" w:lineRule="auto"/>
        <w:rPr>
          <w:rFonts w:eastAsia="Times New Roman"/>
          <w:kern w:val="0"/>
          <w14:ligatures w14:val="none"/>
        </w:rPr>
      </w:pPr>
      <w:r>
        <w:rPr>
          <w:rFonts w:eastAsia="Times New Roman"/>
          <w:kern w:val="0"/>
          <w14:ligatures w14:val="none"/>
        </w:rPr>
        <w:lastRenderedPageBreak/>
        <w:t xml:space="preserve">This is the animation generated with Social and </w:t>
      </w:r>
      <w:proofErr w:type="spellStart"/>
      <w:r>
        <w:rPr>
          <w:rFonts w:eastAsia="Times New Roman"/>
          <w:kern w:val="0"/>
          <w14:ligatures w14:val="none"/>
        </w:rPr>
        <w:t>AntiSocial</w:t>
      </w:r>
      <w:proofErr w:type="spellEnd"/>
      <w:r>
        <w:rPr>
          <w:rFonts w:eastAsia="Times New Roman"/>
          <w:kern w:val="0"/>
          <w14:ligatures w14:val="none"/>
        </w:rPr>
        <w:t xml:space="preserve"> radii of 15 and 11 respectively:</w:t>
      </w:r>
    </w:p>
    <w:p w14:paraId="33D2293B" w14:textId="1E0A0D43" w:rsidR="00F9623A" w:rsidRDefault="00F9623A" w:rsidP="00F9623A">
      <w:pPr>
        <w:spacing w:before="100" w:beforeAutospacing="1" w:after="100" w:afterAutospacing="1" w:line="240" w:lineRule="auto"/>
        <w:ind w:firstLine="720"/>
        <w:rPr>
          <w:rFonts w:eastAsia="Times New Roman"/>
          <w:kern w:val="0"/>
          <w14:ligatures w14:val="none"/>
        </w:rPr>
      </w:pPr>
      <w:r>
        <w:rPr>
          <w:rFonts w:eastAsia="Times New Roman"/>
          <w:noProof/>
          <w:kern w:val="0"/>
          <w14:ligatures w14:val="none"/>
        </w:rPr>
        <w:drawing>
          <wp:inline distT="0" distB="0" distL="0" distR="0" wp14:anchorId="74C9C841" wp14:editId="262053C1">
            <wp:extent cx="3389867" cy="3566160"/>
            <wp:effectExtent l="0" t="0" r="1270" b="0"/>
            <wp:docPr id="12706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01221" cy="3578104"/>
                    </a:xfrm>
                    <a:prstGeom prst="rect">
                      <a:avLst/>
                    </a:prstGeom>
                    <a:noFill/>
                    <a:ln>
                      <a:noFill/>
                    </a:ln>
                  </pic:spPr>
                </pic:pic>
              </a:graphicData>
            </a:graphic>
          </wp:inline>
        </w:drawing>
      </w:r>
    </w:p>
    <w:p w14:paraId="00298419" w14:textId="77777777" w:rsidR="00F9623A" w:rsidRDefault="00F9623A" w:rsidP="00F9623A">
      <w:pPr>
        <w:spacing w:before="100" w:beforeAutospacing="1" w:after="100" w:afterAutospacing="1" w:line="240" w:lineRule="auto"/>
        <w:rPr>
          <w:rFonts w:eastAsia="Times New Roman"/>
          <w:kern w:val="0"/>
          <w14:ligatures w14:val="none"/>
        </w:rPr>
      </w:pPr>
      <w:r>
        <w:rPr>
          <w:rFonts w:eastAsia="Times New Roman"/>
          <w:kern w:val="0"/>
          <w14:ligatures w14:val="none"/>
        </w:rPr>
        <w:t xml:space="preserve">This is the animation generated with Social and </w:t>
      </w:r>
      <w:proofErr w:type="spellStart"/>
      <w:r>
        <w:rPr>
          <w:rFonts w:eastAsia="Times New Roman"/>
          <w:kern w:val="0"/>
          <w14:ligatures w14:val="none"/>
        </w:rPr>
        <w:t>AntiSocial</w:t>
      </w:r>
      <w:proofErr w:type="spellEnd"/>
      <w:r>
        <w:rPr>
          <w:rFonts w:eastAsia="Times New Roman"/>
          <w:kern w:val="0"/>
          <w14:ligatures w14:val="none"/>
        </w:rPr>
        <w:t xml:space="preserve"> radii of </w:t>
      </w:r>
      <w:r>
        <w:rPr>
          <w:rFonts w:eastAsia="Times New Roman"/>
          <w:kern w:val="0"/>
          <w14:ligatures w14:val="none"/>
        </w:rPr>
        <w:t>30</w:t>
      </w:r>
      <w:r>
        <w:rPr>
          <w:rFonts w:eastAsia="Times New Roman"/>
          <w:kern w:val="0"/>
          <w14:ligatures w14:val="none"/>
        </w:rPr>
        <w:t xml:space="preserve"> and </w:t>
      </w:r>
      <w:r>
        <w:rPr>
          <w:rFonts w:eastAsia="Times New Roman"/>
          <w:kern w:val="0"/>
          <w14:ligatures w14:val="none"/>
        </w:rPr>
        <w:t>22</w:t>
      </w:r>
      <w:r w:rsidRPr="00F9623A">
        <w:rPr>
          <w:rFonts w:eastAsia="Times New Roman"/>
          <w:kern w:val="0"/>
          <w14:ligatures w14:val="none"/>
        </w:rPr>
        <w:t xml:space="preserve"> </w:t>
      </w:r>
      <w:r>
        <w:rPr>
          <w:rFonts w:eastAsia="Times New Roman"/>
          <w:kern w:val="0"/>
          <w14:ligatures w14:val="none"/>
        </w:rPr>
        <w:t>respectively:</w:t>
      </w:r>
    </w:p>
    <w:p w14:paraId="7790E0EC" w14:textId="2F80EDA4" w:rsidR="00F9623A" w:rsidRDefault="00F9623A" w:rsidP="00F9623A">
      <w:pPr>
        <w:spacing w:before="100" w:beforeAutospacing="1" w:after="100" w:afterAutospacing="1" w:line="240" w:lineRule="auto"/>
        <w:ind w:firstLine="720"/>
        <w:rPr>
          <w:rFonts w:eastAsia="Times New Roman"/>
          <w:kern w:val="0"/>
          <w14:ligatures w14:val="none"/>
        </w:rPr>
      </w:pPr>
      <w:r>
        <w:rPr>
          <w:rFonts w:eastAsia="Times New Roman"/>
          <w:noProof/>
          <w:kern w:val="0"/>
          <w14:ligatures w14:val="none"/>
        </w:rPr>
        <w:drawing>
          <wp:inline distT="0" distB="0" distL="0" distR="0" wp14:anchorId="404DBE6B" wp14:editId="60E7A2F7">
            <wp:extent cx="3339165" cy="3512820"/>
            <wp:effectExtent l="0" t="0" r="0" b="0"/>
            <wp:docPr id="12085615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64731" cy="3539715"/>
                    </a:xfrm>
                    <a:prstGeom prst="rect">
                      <a:avLst/>
                    </a:prstGeom>
                    <a:noFill/>
                    <a:ln>
                      <a:noFill/>
                    </a:ln>
                  </pic:spPr>
                </pic:pic>
              </a:graphicData>
            </a:graphic>
          </wp:inline>
        </w:drawing>
      </w:r>
      <w:r>
        <w:rPr>
          <w:rFonts w:eastAsia="Times New Roman"/>
          <w:kern w:val="0"/>
          <w14:ligatures w14:val="none"/>
        </w:rPr>
        <w:t xml:space="preserve"> </w:t>
      </w:r>
    </w:p>
    <w:p w14:paraId="6591CAB5" w14:textId="77777777" w:rsidR="00DE0CC6" w:rsidRDefault="00F9623A" w:rsidP="00F9623A">
      <w:pPr>
        <w:spacing w:before="100" w:beforeAutospacing="1" w:after="100" w:afterAutospacing="1" w:line="240" w:lineRule="auto"/>
        <w:rPr>
          <w:rFonts w:eastAsia="Times New Roman"/>
          <w:kern w:val="0"/>
          <w14:ligatures w14:val="none"/>
        </w:rPr>
      </w:pPr>
      <w:r>
        <w:rPr>
          <w:rFonts w:eastAsia="Times New Roman"/>
          <w:kern w:val="0"/>
          <w14:ligatures w14:val="none"/>
        </w:rPr>
        <w:lastRenderedPageBreak/>
        <w:t xml:space="preserve">As is visible from the figures the simulations using lower radii resulted in more tightly grouped social clusters and less sparsely scattered </w:t>
      </w:r>
      <w:proofErr w:type="spellStart"/>
      <w:r>
        <w:rPr>
          <w:rFonts w:eastAsia="Times New Roman"/>
          <w:kern w:val="0"/>
          <w14:ligatures w14:val="none"/>
        </w:rPr>
        <w:t>AntiSocialAgents</w:t>
      </w:r>
      <w:proofErr w:type="spellEnd"/>
      <w:r>
        <w:rPr>
          <w:rFonts w:eastAsia="Times New Roman"/>
          <w:kern w:val="0"/>
          <w14:ligatures w14:val="none"/>
        </w:rPr>
        <w:t>.</w:t>
      </w:r>
      <w:r w:rsidR="00DE0CC6">
        <w:rPr>
          <w:rFonts w:eastAsia="Times New Roman"/>
          <w:kern w:val="0"/>
          <w14:ligatures w14:val="none"/>
        </w:rPr>
        <w:t xml:space="preserve"> This quite closely aligns with expectations as this is to be expected with higher and lower thresholds for neighbor nearness. </w:t>
      </w:r>
    </w:p>
    <w:p w14:paraId="61BDB26E" w14:textId="45D40945" w:rsidR="00F9623A" w:rsidRDefault="00DE0CC6" w:rsidP="00F9623A">
      <w:pPr>
        <w:spacing w:before="100" w:beforeAutospacing="1" w:after="100" w:afterAutospacing="1" w:line="240" w:lineRule="auto"/>
        <w:rPr>
          <w:rFonts w:eastAsia="Times New Roman"/>
          <w:kern w:val="0"/>
          <w14:ligatures w14:val="none"/>
        </w:rPr>
      </w:pPr>
      <w:r>
        <w:rPr>
          <w:rFonts w:eastAsia="Times New Roman"/>
          <w:kern w:val="0"/>
          <w14:ligatures w14:val="none"/>
        </w:rPr>
        <w:t xml:space="preserve">An interesting corollary of this is the fact that when radii for social agents were small the simulation took longer, when radii for anti-social agents were small the simulation went quicker. </w:t>
      </w:r>
    </w:p>
    <w:p w14:paraId="0420C039" w14:textId="6F044AF5" w:rsidR="00DE0CC6" w:rsidRDefault="00DE0CC6" w:rsidP="00F9623A">
      <w:pPr>
        <w:spacing w:before="100" w:beforeAutospacing="1" w:after="100" w:afterAutospacing="1" w:line="240" w:lineRule="auto"/>
        <w:rPr>
          <w:rFonts w:eastAsia="Times New Roman"/>
          <w:kern w:val="0"/>
          <w14:ligatures w14:val="none"/>
        </w:rPr>
      </w:pPr>
      <w:r>
        <w:rPr>
          <w:rFonts w:eastAsia="Times New Roman"/>
          <w:kern w:val="0"/>
          <w14:ligatures w14:val="none"/>
        </w:rPr>
        <w:t>Similarly, higher density of agents would result in shorter or longer runtimes depending on the social/antisocial agent ratio.</w:t>
      </w:r>
    </w:p>
    <w:p w14:paraId="65BEF57C" w14:textId="4126F7C8" w:rsidR="00DE0CC6" w:rsidRDefault="00DE0CC6" w:rsidP="00F9623A">
      <w:pPr>
        <w:spacing w:before="100" w:beforeAutospacing="1" w:after="100" w:afterAutospacing="1" w:line="240" w:lineRule="auto"/>
        <w:rPr>
          <w:rFonts w:eastAsia="Times New Roman"/>
          <w:kern w:val="0"/>
          <w14:ligatures w14:val="none"/>
        </w:rPr>
      </w:pPr>
      <w:r>
        <w:rPr>
          <w:rFonts w:eastAsia="Times New Roman"/>
          <w:kern w:val="0"/>
          <w14:ligatures w14:val="none"/>
        </w:rPr>
        <w:t xml:space="preserve">All of these factors are a result of this simulation being effectively an optimization problem for space distribution between two different actor types. </w:t>
      </w:r>
    </w:p>
    <w:p w14:paraId="0976D6B1" w14:textId="1291EB69" w:rsidR="00DE0CC6" w:rsidRDefault="00DE0CC6" w:rsidP="00F9623A">
      <w:pPr>
        <w:spacing w:before="100" w:beforeAutospacing="1" w:after="100" w:afterAutospacing="1" w:line="240" w:lineRule="auto"/>
        <w:rPr>
          <w:rFonts w:eastAsia="Times New Roman"/>
          <w:kern w:val="0"/>
          <w14:ligatures w14:val="none"/>
        </w:rPr>
      </w:pPr>
      <w:r>
        <w:rPr>
          <w:rFonts w:eastAsia="Times New Roman"/>
          <w:kern w:val="0"/>
          <w14:ligatures w14:val="none"/>
        </w:rPr>
        <w:t xml:space="preserve">Finally, there is a functional upper limit to the density of agents relative to radius wherein the simulation will never be able to end as the antisocial agents won’t be able to fulfil all their conditions. On the other hand, Social Agents have no upper limit on density and will in fact resolve quicker as density goes up. However, they have a strong lower bound on agent count that will allow for a resolution to the game. All of which are easy to test via the GUI in the </w:t>
      </w:r>
      <w:proofErr w:type="spellStart"/>
      <w:r w:rsidRPr="00DE0CC6">
        <w:rPr>
          <w:rFonts w:ascii="Courier New" w:eastAsia="Times New Roman" w:hAnsi="Courier New" w:cs="Courier New"/>
          <w:kern w:val="0"/>
          <w14:ligatures w14:val="none"/>
        </w:rPr>
        <w:t>AdjustableSimulation</w:t>
      </w:r>
      <w:proofErr w:type="spellEnd"/>
      <w:r>
        <w:rPr>
          <w:rFonts w:eastAsia="Times New Roman"/>
          <w:kern w:val="0"/>
          <w14:ligatures w14:val="none"/>
        </w:rPr>
        <w:t xml:space="preserve"> class.</w:t>
      </w:r>
    </w:p>
    <w:p w14:paraId="4FCFF257" w14:textId="77777777" w:rsidR="00F9623A" w:rsidRPr="00F9623A" w:rsidRDefault="00F9623A" w:rsidP="00F9623A">
      <w:pPr>
        <w:spacing w:before="100" w:beforeAutospacing="1" w:after="100" w:afterAutospacing="1" w:line="240" w:lineRule="auto"/>
        <w:rPr>
          <w:rFonts w:eastAsia="Times New Roman"/>
          <w:kern w:val="0"/>
          <w14:ligatures w14:val="none"/>
        </w:rPr>
      </w:pPr>
    </w:p>
    <w:p w14:paraId="0711A662" w14:textId="200DD2BF" w:rsidR="00E83184" w:rsidRPr="00E83184" w:rsidRDefault="00E83184" w:rsidP="00E83184">
      <w:pPr>
        <w:spacing w:before="100" w:beforeAutospacing="1" w:after="100" w:afterAutospacing="1" w:line="240" w:lineRule="auto"/>
        <w:outlineLvl w:val="1"/>
        <w:rPr>
          <w:rFonts w:eastAsia="Times New Roman"/>
          <w:b/>
          <w:bCs/>
          <w:kern w:val="0"/>
          <w:sz w:val="36"/>
          <w:szCs w:val="36"/>
          <w14:ligatures w14:val="none"/>
        </w:rPr>
      </w:pPr>
      <w:r w:rsidRPr="00E83184">
        <w:rPr>
          <w:rFonts w:eastAsia="Times New Roman"/>
          <w:b/>
          <w:bCs/>
          <w:kern w:val="0"/>
          <w:sz w:val="36"/>
          <w:szCs w:val="36"/>
          <w14:ligatures w14:val="none"/>
        </w:rPr>
        <w:t>Extensions</w:t>
      </w:r>
    </w:p>
    <w:p w14:paraId="54227D1F" w14:textId="77777777" w:rsidR="00E34913" w:rsidRDefault="00E34913" w:rsidP="00E34913">
      <w:pPr>
        <w:pStyle w:val="NormalWeb"/>
        <w:numPr>
          <w:ilvl w:val="0"/>
          <w:numId w:val="2"/>
        </w:numPr>
      </w:pPr>
      <w:r>
        <w:rPr>
          <w:rStyle w:val="Strong"/>
        </w:rPr>
        <w:t>Sector Map for Efficient Computation:</w:t>
      </w:r>
    </w:p>
    <w:p w14:paraId="4A26F344" w14:textId="5329A13E" w:rsidR="00E34913" w:rsidRDefault="00E34913" w:rsidP="00E34913">
      <w:pPr>
        <w:pStyle w:val="NormalWeb"/>
        <w:numPr>
          <w:ilvl w:val="1"/>
          <w:numId w:val="2"/>
        </w:numPr>
      </w:pPr>
      <w:r>
        <w:rPr>
          <w:rStyle w:val="Strong"/>
        </w:rPr>
        <w:t>Implementation</w:t>
      </w:r>
      <w:r>
        <w:t xml:space="preserve">: In this extension, </w:t>
      </w:r>
      <w:r>
        <w:t>I</w:t>
      </w:r>
      <w:r>
        <w:t xml:space="preserve"> introduced a sector map to partition the landscape into smaller regions or sectors. Each agent is placed in a specific sector based on its coordinates. This approach allows for more efficient neighbor searching by narrowing down the search space to nearby sectors, reducing the number of agents to consider.</w:t>
      </w:r>
      <w:r>
        <w:t xml:space="preserve"> It is effectively an implementation of a </w:t>
      </w:r>
      <w:proofErr w:type="spellStart"/>
      <w:r>
        <w:t>hashSet</w:t>
      </w:r>
      <w:proofErr w:type="spellEnd"/>
      <w:r>
        <w:t xml:space="preserve">. Consider </w:t>
      </w:r>
      <m:oMath>
        <m:sSub>
          <m:sSubPr>
            <m:ctrlPr>
              <w:rPr>
                <w:rFonts w:ascii="Cambria Math" w:hAnsi="Cambria Math"/>
                <w:i/>
              </w:rPr>
            </m:ctrlPr>
          </m:sSubPr>
          <m:e>
            <m:r>
              <m:rPr>
                <m:scr m:val="double-struck"/>
              </m:rP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m:rPr>
                <m:scr m:val="double-struck"/>
              </m:rPr>
              <w:rPr>
                <w:rFonts w:ascii="Cambria Math" w:hAnsi="Cambria Math"/>
              </w:rPr>
              <m:t>Z</m:t>
            </m:r>
          </m:e>
          <m:sub>
            <m:r>
              <w:rPr>
                <w:rFonts w:ascii="Cambria Math" w:hAnsi="Cambria Math"/>
              </w:rPr>
              <m:t>m</m:t>
            </m:r>
          </m:sub>
        </m:sSub>
      </m:oMath>
      <w:r>
        <w:t xml:space="preserve"> via the cartesian product. This will represent our sector map for a </w:t>
      </w:r>
      <m:oMath>
        <m:r>
          <w:rPr>
            <w:rFonts w:ascii="Cambria Math" w:hAnsi="Cambria Math"/>
          </w:rPr>
          <m:t>n</m:t>
        </m:r>
        <m:d>
          <m:dPr>
            <m:ctrlPr>
              <w:rPr>
                <w:rFonts w:ascii="Cambria Math" w:hAnsi="Cambria Math"/>
                <w:i/>
              </w:rPr>
            </m:ctrlPr>
          </m:dPr>
          <m:e>
            <m:r>
              <w:rPr>
                <w:rFonts w:ascii="Cambria Math" w:hAnsi="Cambria Math"/>
              </w:rPr>
              <m:t>10</m:t>
            </m:r>
          </m:e>
        </m:d>
        <m:r>
          <w:rPr>
            <w:rFonts w:ascii="Cambria Math" w:hAnsi="Cambria Math"/>
          </w:rPr>
          <m:t>×</m:t>
        </m:r>
        <m:r>
          <w:rPr>
            <w:rFonts w:ascii="Cambria Math" w:hAnsi="Cambria Math"/>
          </w:rPr>
          <m:t>m</m:t>
        </m:r>
        <m:d>
          <m:dPr>
            <m:ctrlPr>
              <w:rPr>
                <w:rFonts w:ascii="Cambria Math" w:hAnsi="Cambria Math"/>
                <w:i/>
              </w:rPr>
            </m:ctrlPr>
          </m:dPr>
          <m:e>
            <m:r>
              <w:rPr>
                <w:rFonts w:ascii="Cambria Math" w:hAnsi="Cambria Math"/>
              </w:rPr>
              <m:t>10</m:t>
            </m:r>
          </m:e>
        </m:d>
      </m:oMath>
      <w:r>
        <w:t xml:space="preserve"> pixel landscape. Now consider, via an ultra-power construction, if we were to insert </w:t>
      </w:r>
      <w:r>
        <w:t xml:space="preserve">for each integer pair </w:t>
      </w:r>
      <m:oMath>
        <m:d>
          <m:dPr>
            <m:ctrlPr>
              <w:rPr>
                <w:rFonts w:ascii="Cambria Math" w:hAnsi="Cambria Math"/>
                <w:i/>
              </w:rPr>
            </m:ctrlPr>
          </m:dPr>
          <m:e>
            <m:r>
              <w:rPr>
                <w:rFonts w:ascii="Cambria Math" w:hAnsi="Cambria Math"/>
              </w:rPr>
              <m:t>x,y</m:t>
            </m:r>
          </m:e>
        </m:d>
        <m:r>
          <w:rPr>
            <w:rFonts w:ascii="Cambria Math" w:hAnsi="Cambria Math"/>
          </w:rPr>
          <m:t xml:space="preserve"> ∈</m:t>
        </m:r>
        <m:sSub>
          <m:sSubPr>
            <m:ctrlPr>
              <w:rPr>
                <w:rFonts w:ascii="Cambria Math" w:hAnsi="Cambria Math"/>
                <w:i/>
              </w:rPr>
            </m:ctrlPr>
          </m:sSubPr>
          <m:e>
            <m:r>
              <w:rPr>
                <w:rFonts w:ascii="Cambria Math" w:hAnsi="Cambria Math"/>
              </w:rPr>
              <m:t xml:space="preserve"> </m:t>
            </m:r>
            <m:r>
              <m:rPr>
                <m:scr m:val="double-struck"/>
              </m:rP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m:rPr>
                <m:scr m:val="double-struck"/>
              </m:rPr>
              <w:rPr>
                <w:rFonts w:ascii="Cambria Math" w:hAnsi="Cambria Math"/>
              </w:rPr>
              <m:t>Z</m:t>
            </m:r>
          </m:e>
          <m:sub>
            <m:r>
              <w:rPr>
                <w:rFonts w:ascii="Cambria Math" w:hAnsi="Cambria Math"/>
              </w:rPr>
              <m:t>m</m:t>
            </m:r>
          </m:sub>
        </m:sSub>
      </m:oMath>
      <w:r>
        <w:t xml:space="preserve">, a space </w:t>
      </w:r>
      <m:oMath>
        <m:sSub>
          <m:sSubPr>
            <m:ctrlPr>
              <w:rPr>
                <w:rFonts w:ascii="Cambria Math" w:hAnsi="Cambria Math"/>
                <w:i/>
              </w:rPr>
            </m:ctrlPr>
          </m:sSubPr>
          <m:e>
            <m:r>
              <m:rPr>
                <m:scr m:val="double-struck"/>
              </m:rPr>
              <w:rPr>
                <w:rFonts w:ascii="Cambria Math" w:hAnsi="Cambria Math"/>
              </w:rPr>
              <m:t>Z</m:t>
            </m:r>
          </m:e>
          <m:sub>
            <m:r>
              <w:rPr>
                <w:rFonts w:ascii="Cambria Math" w:hAnsi="Cambria Math"/>
              </w:rPr>
              <m:t>10</m:t>
            </m:r>
          </m:sub>
        </m:sSub>
        <m:r>
          <w:rPr>
            <w:rFonts w:ascii="Cambria Math" w:hAnsi="Cambria Math"/>
          </w:rPr>
          <m:t>×</m:t>
        </m:r>
        <m:sSub>
          <m:sSubPr>
            <m:ctrlPr>
              <w:rPr>
                <w:rFonts w:ascii="Cambria Math" w:hAnsi="Cambria Math"/>
                <w:i/>
              </w:rPr>
            </m:ctrlPr>
          </m:sSubPr>
          <m:e>
            <m:r>
              <m:rPr>
                <m:scr m:val="double-struck"/>
              </m:rPr>
              <w:rPr>
                <w:rFonts w:ascii="Cambria Math" w:hAnsi="Cambria Math"/>
              </w:rPr>
              <m:t>Z</m:t>
            </m:r>
          </m:e>
          <m:sub>
            <m:r>
              <w:rPr>
                <w:rFonts w:ascii="Cambria Math" w:hAnsi="Cambria Math"/>
              </w:rPr>
              <m:t>10</m:t>
            </m:r>
          </m:sub>
        </m:sSub>
      </m:oMath>
      <w:r>
        <w:t>. Now if we were again,</w:t>
      </w:r>
      <w:r>
        <w:t xml:space="preserve"> via an ultra-power </w:t>
      </w:r>
      <w:proofErr w:type="gramStart"/>
      <w:r>
        <w:t xml:space="preserve">construction, </w:t>
      </w:r>
      <w:r>
        <w:t xml:space="preserve"> to</w:t>
      </w:r>
      <w:proofErr w:type="gramEnd"/>
      <w:r>
        <w:t xml:space="preserve"> insert for each integer pair </w:t>
      </w:r>
      <m:oMath>
        <m:d>
          <m:dPr>
            <m:ctrlPr>
              <w:rPr>
                <w:rFonts w:ascii="Cambria Math" w:hAnsi="Cambria Math"/>
                <w:i/>
              </w:rPr>
            </m:ctrlPr>
          </m:dPr>
          <m:e>
            <m:r>
              <w:rPr>
                <w:rFonts w:ascii="Cambria Math" w:hAnsi="Cambria Math"/>
              </w:rPr>
              <m:t>x</m:t>
            </m:r>
            <m:r>
              <w:rPr>
                <w:rFonts w:ascii="Cambria Math" w:hAnsi="Cambria Math"/>
              </w:rPr>
              <m:t>'</m:t>
            </m:r>
            <m:r>
              <w:rPr>
                <w:rFonts w:ascii="Cambria Math" w:hAnsi="Cambria Math"/>
              </w:rPr>
              <m:t>,y</m:t>
            </m:r>
            <m:r>
              <w:rPr>
                <w:rFonts w:ascii="Cambria Math" w:hAnsi="Cambria Math"/>
              </w:rPr>
              <m:t>'</m:t>
            </m:r>
          </m:e>
        </m:d>
        <m:r>
          <w:rPr>
            <w:rFonts w:ascii="Cambria Math" w:hAnsi="Cambria Math"/>
          </w:rPr>
          <m:t xml:space="preserve"> ∈</m:t>
        </m:r>
        <m:sSub>
          <m:sSubPr>
            <m:ctrlPr>
              <w:rPr>
                <w:rFonts w:ascii="Cambria Math" w:hAnsi="Cambria Math"/>
                <w:i/>
              </w:rPr>
            </m:ctrlPr>
          </m:sSubPr>
          <m:e>
            <m:r>
              <w:rPr>
                <w:rFonts w:ascii="Cambria Math" w:hAnsi="Cambria Math"/>
              </w:rPr>
              <m:t xml:space="preserve"> </m:t>
            </m:r>
            <m:r>
              <m:rPr>
                <m:scr m:val="double-struck"/>
              </m:rPr>
              <w:rPr>
                <w:rFonts w:ascii="Cambria Math" w:hAnsi="Cambria Math"/>
              </w:rPr>
              <m:t>Z</m:t>
            </m:r>
          </m:e>
          <m:sub>
            <m:r>
              <w:rPr>
                <w:rFonts w:ascii="Cambria Math" w:hAnsi="Cambria Math"/>
              </w:rPr>
              <m:t>10</m:t>
            </m:r>
          </m:sub>
        </m:sSub>
        <m:r>
          <w:rPr>
            <w:rFonts w:ascii="Cambria Math" w:hAnsi="Cambria Math"/>
          </w:rPr>
          <m:t>×</m:t>
        </m:r>
        <m:sSub>
          <m:sSubPr>
            <m:ctrlPr>
              <w:rPr>
                <w:rFonts w:ascii="Cambria Math" w:hAnsi="Cambria Math"/>
                <w:i/>
              </w:rPr>
            </m:ctrlPr>
          </m:sSubPr>
          <m:e>
            <m:r>
              <m:rPr>
                <m:scr m:val="double-struck"/>
              </m:rPr>
              <w:rPr>
                <w:rFonts w:ascii="Cambria Math" w:hAnsi="Cambria Math"/>
              </w:rPr>
              <m:t>Z</m:t>
            </m:r>
          </m:e>
          <m:sub>
            <m:r>
              <w:rPr>
                <w:rFonts w:ascii="Cambria Math" w:hAnsi="Cambria Math"/>
              </w:rPr>
              <m:t>10</m:t>
            </m:r>
          </m:sub>
        </m:sSub>
      </m:oMath>
      <w:r>
        <w:t xml:space="preserve">, the interval </w:t>
      </w:r>
      <m:oMath>
        <m:d>
          <m:dPr>
            <m:ctrlPr>
              <w:rPr>
                <w:rFonts w:ascii="Cambria Math" w:hAnsi="Cambria Math"/>
                <w:i/>
              </w:rPr>
            </m:ctrlPr>
          </m:dPr>
          <m:e>
            <m:eqArr>
              <m:eqArrPr>
                <m:ctrlPr>
                  <w:rPr>
                    <w:rFonts w:ascii="Cambria Math" w:hAnsi="Cambria Math"/>
                    <w:i/>
                  </w:rPr>
                </m:ctrlPr>
              </m:eqArrPr>
              <m:e>
                <m:d>
                  <m:dPr>
                    <m:begChr m:val="["/>
                    <m:ctrlPr>
                      <w:rPr>
                        <w:rFonts w:ascii="Cambria Math" w:hAnsi="Cambria Math"/>
                        <w:i/>
                      </w:rPr>
                    </m:ctrlPr>
                  </m:dPr>
                  <m:e>
                    <m:r>
                      <w:rPr>
                        <w:rFonts w:ascii="Cambria Math" w:hAnsi="Cambria Math"/>
                      </w:rPr>
                      <m:t>0,1</m:t>
                    </m:r>
                  </m:e>
                </m:d>
                <m:r>
                  <w:rPr>
                    <w:rFonts w:ascii="Cambria Math" w:hAnsi="Cambria Math"/>
                  </w:rPr>
                  <m:t>×</m:t>
                </m:r>
                <m:d>
                  <m:dPr>
                    <m:begChr m:val="["/>
                    <m:ctrlPr>
                      <w:rPr>
                        <w:rFonts w:ascii="Cambria Math" w:hAnsi="Cambria Math"/>
                        <w:i/>
                      </w:rPr>
                    </m:ctrlPr>
                  </m:dPr>
                  <m:e>
                    <m:r>
                      <w:rPr>
                        <w:rFonts w:ascii="Cambria Math" w:hAnsi="Cambria Math"/>
                      </w:rPr>
                      <m:t>0,1</m:t>
                    </m:r>
                  </m:e>
                </m:d>
              </m:e>
            </m:eqArr>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we would have a construction equivalent to some segment of the reals. </w:t>
      </w:r>
      <w:proofErr w:type="gramStart"/>
      <w:r>
        <w:t>This  is</w:t>
      </w:r>
      <w:proofErr w:type="gramEnd"/>
      <w:r>
        <w:t xml:space="preserve"> the principle under which this method functions. We map each agent to a sector corresponding to their location and use this to limit the number of agents necessary to poll to find neighbors.</w:t>
      </w:r>
    </w:p>
    <w:p w14:paraId="534F4BD9" w14:textId="2FF08031" w:rsidR="00E34913" w:rsidRDefault="00E34913" w:rsidP="00E34913">
      <w:pPr>
        <w:pStyle w:val="NormalWeb"/>
        <w:numPr>
          <w:ilvl w:val="1"/>
          <w:numId w:val="2"/>
        </w:numPr>
      </w:pPr>
      <w:r>
        <w:rPr>
          <w:rStyle w:val="Strong"/>
        </w:rPr>
        <w:t>Effect</w:t>
      </w:r>
      <w:r>
        <w:t>: The implementation of a sector map significantly improves the efficiency of neighbor searches in your agent-based simulation. Without a sector map, searching for neighboring agents would require iterating through the entire list of agents. With the sector map, you can limit the search to agents within the same or adjacent sectors, resulting in faster and more optimized simulations, especially as the number of agents increases.</w:t>
      </w:r>
      <w:r>
        <w:t xml:space="preserve"> This results in stable simulations with upwards of 20,000 agents in a </w:t>
      </w:r>
      <m:oMath>
        <m:r>
          <w:rPr>
            <w:rFonts w:ascii="Cambria Math" w:hAnsi="Cambria Math"/>
          </w:rPr>
          <m:t>500</m:t>
        </m:r>
        <m:r>
          <w:rPr>
            <w:rFonts w:ascii="Cambria Math" w:hAnsi="Cambria Math"/>
          </w:rPr>
          <m:t>×</m:t>
        </m:r>
        <m:r>
          <w:rPr>
            <w:rFonts w:ascii="Cambria Math" w:hAnsi="Cambria Math"/>
          </w:rPr>
          <m:t>500</m:t>
        </m:r>
      </m:oMath>
      <w:r>
        <w:t xml:space="preserve"> landscape. The upper limit being a function of </w:t>
      </w:r>
      <w:r>
        <w:lastRenderedPageBreak/>
        <w:t>agent density makes it such that as long as density stays below some threshold considerably higher numbers are possible.</w:t>
      </w:r>
    </w:p>
    <w:p w14:paraId="20ABAE0F" w14:textId="77777777" w:rsidR="00E34913" w:rsidRDefault="00E34913" w:rsidP="00E34913">
      <w:pPr>
        <w:pStyle w:val="NormalWeb"/>
        <w:ind w:left="1440"/>
      </w:pPr>
    </w:p>
    <w:p w14:paraId="241D9D00" w14:textId="77777777" w:rsidR="00E34913" w:rsidRDefault="00E34913" w:rsidP="00E34913">
      <w:pPr>
        <w:pStyle w:val="NormalWeb"/>
        <w:numPr>
          <w:ilvl w:val="0"/>
          <w:numId w:val="2"/>
        </w:numPr>
      </w:pPr>
      <w:r>
        <w:rPr>
          <w:rStyle w:val="Strong"/>
        </w:rPr>
        <w:t>Graphical User Interface (GUI) with Optional Settings:</w:t>
      </w:r>
    </w:p>
    <w:p w14:paraId="1F1CC253" w14:textId="060C7B8A" w:rsidR="00E34913" w:rsidRDefault="00E34913" w:rsidP="00E34913">
      <w:pPr>
        <w:pStyle w:val="NormalWeb"/>
        <w:numPr>
          <w:ilvl w:val="1"/>
          <w:numId w:val="2"/>
        </w:numPr>
      </w:pPr>
      <w:r>
        <w:rPr>
          <w:rStyle w:val="Strong"/>
        </w:rPr>
        <w:t>Implementation</w:t>
      </w:r>
      <w:r>
        <w:t xml:space="preserve">: </w:t>
      </w:r>
      <w:r>
        <w:t>I</w:t>
      </w:r>
      <w:r>
        <w:t xml:space="preserve"> added a graphical user interface (GUI) to </w:t>
      </w:r>
      <w:r>
        <w:t>my</w:t>
      </w:r>
      <w:r>
        <w:t xml:space="preserve"> simulation, providing users with a more interactive and user-friendly experience. This GUI includes various optional settings that allow users to customize the simulation's behavior. Some of the optional settings could include parameters like the number of agents, the size of the landscape, the radius </w:t>
      </w:r>
      <w:r>
        <w:t>to check for neighbors (individually controllable)</w:t>
      </w:r>
      <w:r>
        <w:t>,</w:t>
      </w:r>
      <w:r>
        <w:t xml:space="preserve"> the sleep time between updates,</w:t>
      </w:r>
      <w:r>
        <w:t xml:space="preserve"> and more.</w:t>
      </w:r>
    </w:p>
    <w:p w14:paraId="2D579BE8" w14:textId="030918B5" w:rsidR="00E34913" w:rsidRDefault="00E34913" w:rsidP="00E34913">
      <w:pPr>
        <w:pStyle w:val="NormalWeb"/>
        <w:numPr>
          <w:ilvl w:val="1"/>
          <w:numId w:val="2"/>
        </w:numPr>
      </w:pPr>
      <w:r>
        <w:rPr>
          <w:rStyle w:val="Strong"/>
        </w:rPr>
        <w:t>Effect</w:t>
      </w:r>
      <w:r>
        <w:t xml:space="preserve">: The GUI enhances the usability of </w:t>
      </w:r>
      <w:r>
        <w:t>the</w:t>
      </w:r>
      <w:r>
        <w:t xml:space="preserve"> simulation. Users can interact with the simulation, modify parameters, and observe how changes affect the agents' behavior and interactions. This feature makes the simulation more accessible and provides a way to experiment with different scenarios without altering the code. It also facilitates experimentation and analysis by enabling users to explore the impact of different settings on the agents' behaviors and patterns.</w:t>
      </w:r>
    </w:p>
    <w:p w14:paraId="707A9C54" w14:textId="77777777" w:rsidR="00E83184" w:rsidRPr="00E83184" w:rsidRDefault="00E83184" w:rsidP="00E83184">
      <w:pPr>
        <w:spacing w:before="100" w:beforeAutospacing="1" w:after="100" w:afterAutospacing="1" w:line="240" w:lineRule="auto"/>
        <w:outlineLvl w:val="1"/>
        <w:rPr>
          <w:rFonts w:eastAsia="Times New Roman"/>
          <w:b/>
          <w:bCs/>
          <w:kern w:val="0"/>
          <w:sz w:val="36"/>
          <w:szCs w:val="36"/>
          <w14:ligatures w14:val="none"/>
        </w:rPr>
      </w:pPr>
      <w:r w:rsidRPr="00E83184">
        <w:rPr>
          <w:rFonts w:eastAsia="Times New Roman"/>
          <w:b/>
          <w:bCs/>
          <w:kern w:val="0"/>
          <w:sz w:val="36"/>
          <w:szCs w:val="36"/>
          <w14:ligatures w14:val="none"/>
        </w:rPr>
        <w:t>Reflection</w:t>
      </w:r>
    </w:p>
    <w:p w14:paraId="74BEB17D" w14:textId="6902986A" w:rsidR="00E83184" w:rsidRPr="00E83184" w:rsidRDefault="00E34913" w:rsidP="00E83184">
      <w:pPr>
        <w:spacing w:before="100" w:beforeAutospacing="1" w:after="100" w:afterAutospacing="1" w:line="240" w:lineRule="auto"/>
        <w:rPr>
          <w:rFonts w:eastAsia="Times New Roman"/>
          <w:kern w:val="0"/>
          <w14:ligatures w14:val="none"/>
        </w:rPr>
      </w:pPr>
      <w:r>
        <w:t>In this project, we used linked lists as the primary data structure to manage the agents' positions and interactions. Linked lists were chosen over alternatives like arrays or ArrayLists due to their efficiency in handling dynamic collections of data. Linked lists allow for easy insertions and removals of elements, which are essential for managing agents' positions and movements in a 2D landscape. They also provide more flexibility in memory allocation and do not require a fixed array size, making them suitable for this simulation.</w:t>
      </w:r>
      <w:r>
        <w:t xml:space="preserve"> </w:t>
      </w:r>
      <w:r w:rsidR="00E83184" w:rsidRPr="00E83184">
        <w:rPr>
          <w:rFonts w:eastAsia="Times New Roman"/>
          <w:kern w:val="0"/>
          <w14:ligatures w14:val="none"/>
        </w:rPr>
        <w:t xml:space="preserve">The LinkedList structure also allowed us to easily manipulate and organize the agents, </w:t>
      </w:r>
      <w:r>
        <w:rPr>
          <w:rFonts w:eastAsia="Times New Roman"/>
          <w:kern w:val="0"/>
          <w14:ligatures w14:val="none"/>
        </w:rPr>
        <w:t xml:space="preserve">something which was essential in the implementation of my </w:t>
      </w:r>
      <w:proofErr w:type="spellStart"/>
      <w:r>
        <w:rPr>
          <w:rFonts w:eastAsia="Times New Roman"/>
          <w:kern w:val="0"/>
          <w14:ligatures w14:val="none"/>
        </w:rPr>
        <w:t>hashSet</w:t>
      </w:r>
      <w:proofErr w:type="spellEnd"/>
      <w:r>
        <w:rPr>
          <w:rFonts w:eastAsia="Times New Roman"/>
          <w:kern w:val="0"/>
          <w14:ligatures w14:val="none"/>
        </w:rPr>
        <w:t xml:space="preserve"> type sector map.</w:t>
      </w:r>
    </w:p>
    <w:p w14:paraId="52ABF80D" w14:textId="77777777" w:rsidR="00E83184" w:rsidRPr="00E83184" w:rsidRDefault="00E83184" w:rsidP="00E83184">
      <w:pPr>
        <w:spacing w:before="100" w:beforeAutospacing="1" w:after="100" w:afterAutospacing="1" w:line="240" w:lineRule="auto"/>
        <w:outlineLvl w:val="1"/>
        <w:rPr>
          <w:rFonts w:eastAsia="Times New Roman"/>
          <w:b/>
          <w:bCs/>
          <w:kern w:val="0"/>
          <w:sz w:val="36"/>
          <w:szCs w:val="36"/>
          <w14:ligatures w14:val="none"/>
        </w:rPr>
      </w:pPr>
      <w:r w:rsidRPr="00E83184">
        <w:rPr>
          <w:rFonts w:eastAsia="Times New Roman"/>
          <w:b/>
          <w:bCs/>
          <w:kern w:val="0"/>
          <w:sz w:val="36"/>
          <w:szCs w:val="36"/>
          <w14:ligatures w14:val="none"/>
        </w:rPr>
        <w:t>References/Acknowledgements</w:t>
      </w:r>
    </w:p>
    <w:p w14:paraId="2A57FD71" w14:textId="2C517942" w:rsidR="00E83184" w:rsidRPr="00E83184" w:rsidRDefault="00E83184" w:rsidP="00E83184">
      <w:pPr>
        <w:spacing w:before="100" w:beforeAutospacing="1" w:after="100" w:afterAutospacing="1" w:line="240" w:lineRule="auto"/>
        <w:rPr>
          <w:rFonts w:eastAsia="Times New Roman"/>
          <w:kern w:val="0"/>
          <w14:ligatures w14:val="none"/>
        </w:rPr>
      </w:pPr>
      <w:r w:rsidRPr="00E83184">
        <w:rPr>
          <w:rFonts w:eastAsia="Times New Roman"/>
          <w:kern w:val="0"/>
          <w14:ligatures w14:val="none"/>
        </w:rPr>
        <w:t xml:space="preserve">I worked on this project </w:t>
      </w:r>
      <w:r w:rsidR="00E34913" w:rsidRPr="00E83184">
        <w:rPr>
          <w:rFonts w:eastAsia="Times New Roman"/>
          <w:kern w:val="0"/>
          <w14:ligatures w14:val="none"/>
        </w:rPr>
        <w:t>individually</w:t>
      </w:r>
      <w:r w:rsidR="00E34913">
        <w:rPr>
          <w:rFonts w:eastAsia="Times New Roman"/>
          <w:kern w:val="0"/>
          <w14:ligatures w14:val="none"/>
        </w:rPr>
        <w:t xml:space="preserve">; all code is my own. Most </w:t>
      </w:r>
      <w:proofErr w:type="spellStart"/>
      <w:r w:rsidR="00E34913">
        <w:rPr>
          <w:rFonts w:eastAsia="Times New Roman"/>
          <w:kern w:val="0"/>
          <w14:ligatures w14:val="none"/>
        </w:rPr>
        <w:t>JavaDoc</w:t>
      </w:r>
      <w:proofErr w:type="spellEnd"/>
      <w:r w:rsidR="00E34913">
        <w:rPr>
          <w:rFonts w:eastAsia="Times New Roman"/>
          <w:kern w:val="0"/>
          <w14:ligatures w14:val="none"/>
        </w:rPr>
        <w:t xml:space="preserve"> is handwritten, some is trimmed down versions of migrated Javadoc (</w:t>
      </w:r>
      <w:proofErr w:type="spellStart"/>
      <w:proofErr w:type="gramStart"/>
      <w:r w:rsidR="00E34913">
        <w:rPr>
          <w:rFonts w:eastAsia="Times New Roman"/>
          <w:kern w:val="0"/>
          <w14:ligatures w14:val="none"/>
        </w:rPr>
        <w:t>ie</w:t>
      </w:r>
      <w:proofErr w:type="spellEnd"/>
      <w:proofErr w:type="gramEnd"/>
      <w:r w:rsidR="00E34913">
        <w:rPr>
          <w:rFonts w:eastAsia="Times New Roman"/>
          <w:kern w:val="0"/>
          <w14:ligatures w14:val="none"/>
        </w:rPr>
        <w:t xml:space="preserve"> in implementing LinkedList I copied in the declarations and Javadoc of things I needed to make/implement and then wrote up the code myself before trimming down and rewriting </w:t>
      </w:r>
      <w:proofErr w:type="spellStart"/>
      <w:r w:rsidR="00E34913">
        <w:rPr>
          <w:rFonts w:eastAsia="Times New Roman"/>
          <w:kern w:val="0"/>
          <w14:ligatures w14:val="none"/>
        </w:rPr>
        <w:t>JavaDoc</w:t>
      </w:r>
      <w:proofErr w:type="spellEnd"/>
      <w:r w:rsidR="00E34913">
        <w:rPr>
          <w:rFonts w:eastAsia="Times New Roman"/>
          <w:kern w:val="0"/>
          <w14:ligatures w14:val="none"/>
        </w:rPr>
        <w:t>.) Also, in the linked list implementation I looked at Javas own implementation to make sure I implemented some methods I might need as I wanted to make my code able to function on either implementation. Specifically, I originally wrote it for Javas’s implementation and coded in my implementation afterwards. However, all code is mine and written by me at the end of the day.</w:t>
      </w:r>
    </w:p>
    <w:p w14:paraId="5EE0A84C" w14:textId="77777777" w:rsidR="00E6257A" w:rsidRDefault="00E6257A"/>
    <w:sectPr w:rsidR="00E625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762D97"/>
    <w:multiLevelType w:val="multilevel"/>
    <w:tmpl w:val="4ED00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5EB563F"/>
    <w:multiLevelType w:val="multilevel"/>
    <w:tmpl w:val="FB2EB3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8614402">
    <w:abstractNumId w:val="0"/>
  </w:num>
  <w:num w:numId="2" w16cid:durableId="1724559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184"/>
    <w:rsid w:val="0010237C"/>
    <w:rsid w:val="0013745E"/>
    <w:rsid w:val="004F5048"/>
    <w:rsid w:val="00720DCF"/>
    <w:rsid w:val="00755FAA"/>
    <w:rsid w:val="007B62E1"/>
    <w:rsid w:val="00DE0CC6"/>
    <w:rsid w:val="00E34913"/>
    <w:rsid w:val="00E6257A"/>
    <w:rsid w:val="00E83184"/>
    <w:rsid w:val="00F962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72C03"/>
  <w15:chartTrackingRefBased/>
  <w15:docId w15:val="{2DC93F3A-0CDC-4597-B876-2EF32A470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kern w:val="2"/>
        <w:sz w:val="24"/>
        <w:szCs w:val="24"/>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623A"/>
  </w:style>
  <w:style w:type="paragraph" w:styleId="Heading1">
    <w:name w:val="heading 1"/>
    <w:basedOn w:val="Normal"/>
    <w:link w:val="Heading1Char"/>
    <w:uiPriority w:val="9"/>
    <w:qFormat/>
    <w:rsid w:val="00E83184"/>
    <w:pPr>
      <w:spacing w:before="100" w:beforeAutospacing="1" w:after="100" w:afterAutospacing="1" w:line="240" w:lineRule="auto"/>
      <w:outlineLvl w:val="0"/>
    </w:pPr>
    <w:rPr>
      <w:rFonts w:eastAsia="Times New Roman"/>
      <w:b/>
      <w:bCs/>
      <w:kern w:val="36"/>
      <w:sz w:val="48"/>
      <w:szCs w:val="48"/>
      <w14:ligatures w14:val="none"/>
    </w:rPr>
  </w:style>
  <w:style w:type="paragraph" w:styleId="Heading2">
    <w:name w:val="heading 2"/>
    <w:basedOn w:val="Normal"/>
    <w:link w:val="Heading2Char"/>
    <w:uiPriority w:val="9"/>
    <w:qFormat/>
    <w:rsid w:val="00E83184"/>
    <w:pPr>
      <w:spacing w:before="100" w:beforeAutospacing="1" w:after="100" w:afterAutospacing="1" w:line="240" w:lineRule="auto"/>
      <w:outlineLvl w:val="1"/>
    </w:pPr>
    <w:rPr>
      <w:rFonts w:eastAsia="Times New Roman"/>
      <w:b/>
      <w:bCs/>
      <w:kern w:val="0"/>
      <w:sz w:val="36"/>
      <w:szCs w:val="36"/>
      <w14:ligatures w14:val="none"/>
    </w:rPr>
  </w:style>
  <w:style w:type="paragraph" w:styleId="Heading3">
    <w:name w:val="heading 3"/>
    <w:basedOn w:val="Normal"/>
    <w:link w:val="Heading3Char"/>
    <w:uiPriority w:val="9"/>
    <w:qFormat/>
    <w:rsid w:val="00E83184"/>
    <w:pPr>
      <w:spacing w:before="100" w:beforeAutospacing="1" w:after="100" w:afterAutospacing="1" w:line="240" w:lineRule="auto"/>
      <w:outlineLvl w:val="2"/>
    </w:pPr>
    <w:rPr>
      <w:rFonts w:eastAsia="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3184"/>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E83184"/>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E83184"/>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E83184"/>
    <w:pPr>
      <w:spacing w:before="100" w:beforeAutospacing="1" w:after="100" w:afterAutospacing="1" w:line="240" w:lineRule="auto"/>
    </w:pPr>
    <w:rPr>
      <w:rFonts w:eastAsia="Times New Roman"/>
      <w:kern w:val="0"/>
      <w14:ligatures w14:val="none"/>
    </w:rPr>
  </w:style>
  <w:style w:type="character" w:styleId="HTMLCode">
    <w:name w:val="HTML Code"/>
    <w:basedOn w:val="DefaultParagraphFont"/>
    <w:uiPriority w:val="99"/>
    <w:semiHidden/>
    <w:unhideWhenUsed/>
    <w:rsid w:val="00F9623A"/>
    <w:rPr>
      <w:rFonts w:ascii="Courier New" w:eastAsia="Times New Roman" w:hAnsi="Courier New" w:cs="Courier New"/>
      <w:sz w:val="20"/>
      <w:szCs w:val="20"/>
    </w:rPr>
  </w:style>
  <w:style w:type="character" w:styleId="Strong">
    <w:name w:val="Strong"/>
    <w:basedOn w:val="DefaultParagraphFont"/>
    <w:uiPriority w:val="22"/>
    <w:qFormat/>
    <w:rsid w:val="00E34913"/>
    <w:rPr>
      <w:b/>
      <w:bCs/>
    </w:rPr>
  </w:style>
  <w:style w:type="character" w:styleId="PlaceholderText">
    <w:name w:val="Placeholder Text"/>
    <w:basedOn w:val="DefaultParagraphFont"/>
    <w:uiPriority w:val="99"/>
    <w:semiHidden/>
    <w:rsid w:val="00E3491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36271">
      <w:bodyDiv w:val="1"/>
      <w:marLeft w:val="0"/>
      <w:marRight w:val="0"/>
      <w:marTop w:val="0"/>
      <w:marBottom w:val="0"/>
      <w:divBdr>
        <w:top w:val="none" w:sz="0" w:space="0" w:color="auto"/>
        <w:left w:val="none" w:sz="0" w:space="0" w:color="auto"/>
        <w:bottom w:val="none" w:sz="0" w:space="0" w:color="auto"/>
        <w:right w:val="none" w:sz="0" w:space="0" w:color="auto"/>
      </w:divBdr>
    </w:div>
    <w:div w:id="143130713">
      <w:bodyDiv w:val="1"/>
      <w:marLeft w:val="0"/>
      <w:marRight w:val="0"/>
      <w:marTop w:val="0"/>
      <w:marBottom w:val="0"/>
      <w:divBdr>
        <w:top w:val="none" w:sz="0" w:space="0" w:color="auto"/>
        <w:left w:val="none" w:sz="0" w:space="0" w:color="auto"/>
        <w:bottom w:val="none" w:sz="0" w:space="0" w:color="auto"/>
        <w:right w:val="none" w:sz="0" w:space="0" w:color="auto"/>
      </w:divBdr>
    </w:div>
    <w:div w:id="930048652">
      <w:bodyDiv w:val="1"/>
      <w:marLeft w:val="0"/>
      <w:marRight w:val="0"/>
      <w:marTop w:val="0"/>
      <w:marBottom w:val="0"/>
      <w:divBdr>
        <w:top w:val="none" w:sz="0" w:space="0" w:color="auto"/>
        <w:left w:val="none" w:sz="0" w:space="0" w:color="auto"/>
        <w:bottom w:val="none" w:sz="0" w:space="0" w:color="auto"/>
        <w:right w:val="none" w:sz="0" w:space="0" w:color="auto"/>
      </w:divBdr>
    </w:div>
    <w:div w:id="1181970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5" Type="http://schemas.openxmlformats.org/officeDocument/2006/relationships/image" Target="media/image1.gi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4</Pages>
  <Words>1138</Words>
  <Characters>6490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J. Schiffino</dc:creator>
  <cp:keywords/>
  <dc:description/>
  <cp:lastModifiedBy>Roman J. Schiffino</cp:lastModifiedBy>
  <cp:revision>1</cp:revision>
  <dcterms:created xsi:type="dcterms:W3CDTF">2023-10-12T22:57:00Z</dcterms:created>
  <dcterms:modified xsi:type="dcterms:W3CDTF">2023-10-13T02:23:00Z</dcterms:modified>
</cp:coreProperties>
</file>